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EE" w:rsidRPr="009004EE" w:rsidRDefault="009004EE" w:rsidP="009004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9004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Указ Президента РФ от 19 мая 2008 г.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</w:t>
      </w:r>
      <w:r w:rsidRPr="009004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N 815 "О мерах по противодействию коррупции" (с изменениями и дополнениями) </w:t>
      </w:r>
    </w:p>
    <w:p w:rsidR="009004EE" w:rsidRPr="009004EE" w:rsidRDefault="009004EE" w:rsidP="009004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text"/>
      <w:bookmarkEnd w:id="1"/>
      <w:r w:rsidRPr="009004EE">
        <w:rPr>
          <w:rFonts w:ascii="Times New Roman" w:eastAsia="Times New Roman" w:hAnsi="Times New Roman" w:cs="Times New Roman"/>
          <w:sz w:val="24"/>
          <w:szCs w:val="24"/>
        </w:rPr>
        <w:t>Указ Президента РФ от 19 мая 2008 г. N 815</w:t>
      </w:r>
      <w:r w:rsidRPr="009004EE">
        <w:rPr>
          <w:rFonts w:ascii="Times New Roman" w:eastAsia="Times New Roman" w:hAnsi="Times New Roman" w:cs="Times New Roman"/>
          <w:sz w:val="24"/>
          <w:szCs w:val="24"/>
        </w:rPr>
        <w:br/>
        <w:t>"О мерах по противодействию коррупции"</w:t>
      </w: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С изменениями и дополнениями от: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31 марта, 1 июля, 4 ноября 2010 г., 12 сентября 2011 г., 4 января, 28 февраля, 28 июля 2012 г., 2 апреля 2013 г., 14 февраля 2014 г.</w:t>
      </w:r>
    </w:p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1. Образовать Совет при Президенте Российской Федерации по противодействию коррупции (далее - Совет).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Председателем Совета является Президент Российской Федерации.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2. Установить, что: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а) основными задачами Совета являются: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контроль за реализацией мероприятий, предусмотренных </w:t>
      </w:r>
      <w:hyperlink r:id="rId5" w:anchor="block_1000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Национальным планом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противодействия коррупции;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б) Совет для решения возложенных на него основных задач: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lastRenderedPageBreak/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3. Члены Совета принимают участие в его работе на общественных началах.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Заседание Совета ведет председатель Совета.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Решения Совета оформляются протоколом.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6" w:anchor="block_21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Утратил силу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См. текст </w:t>
      </w:r>
      <w:hyperlink r:id="rId7" w:anchor="block_4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4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block_21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14 февраля 2014 г. N 80 в пункт 5 настоящего Указа внесены изменения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block_5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См. текст пункта в предыдущей редакции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Председателем президиума Совета является Руководитель Администрации Президента Российской Федерации.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hyperlink r:id="rId10" w:anchor="block_21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Утратил силу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См. текст </w:t>
      </w:r>
      <w:hyperlink r:id="rId11" w:anchor="block_6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6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7. Установить, что: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block_10001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2 апреля 2013 г. N 309 в подпункт "а" пункта 7 настоящего Указа внесены изменения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block_71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См. текст подпункта в предыдущей редакции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а) президиум Совета: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формирует повестку дня заседаний Совета;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рассматривает вопросы, связанные с реализацией решений Совета;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block_1000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рассматривает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5" w:anchor="block_1101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подпункте "а" пункта 1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</w:t>
      </w:r>
      <w:hyperlink r:id="rId16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21 сентября 2009 г. N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block_22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14 февраля 2014 г. N 80 в подпункт "б" пункта 7 настоящего Указа внесены изменения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block_72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См. текст подпункта в предыдущей редакции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в) для реализации решений президиума Совета могут даваться поручения Президента Российской Федерации;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г) решения президиума Совета оформляются протоколами.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8. Установить, что председатель президиума Совета: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а) формирует повестку дня заседаний президиума Совета;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lastRenderedPageBreak/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г) докладывает Совету о ходе реализации мероприятий, предусмотренных </w:t>
      </w:r>
      <w:hyperlink r:id="rId19" w:anchor="block_1000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Национальным планом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противодействия коррупции, и иных мероприятий в соответствии с решениями Совета.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10. Признать утратившими силу: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11. Настоящий Указ вступает в силу со дня его подписания.</w:t>
      </w:r>
    </w:p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9004EE" w:rsidRPr="009004EE" w:rsidTr="009004EE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9004EE" w:rsidRPr="009004EE" w:rsidRDefault="009004EE" w:rsidP="009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4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9004EE" w:rsidRPr="009004EE" w:rsidRDefault="009004EE" w:rsidP="009004E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4EE">
              <w:rPr>
                <w:rFonts w:ascii="Times New Roman" w:eastAsia="Times New Roman" w:hAnsi="Times New Roman" w:cs="Times New Roman"/>
                <w:sz w:val="24"/>
                <w:szCs w:val="24"/>
              </w:rPr>
              <w:t>Д. Медведев</w:t>
            </w:r>
          </w:p>
        </w:tc>
      </w:tr>
    </w:tbl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19 мая 2008 г.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N 815</w:t>
      </w:r>
    </w:p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28 февраля 2012 г. N 249 в настоящий Состав внесены изменения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block_1000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См. текст Состава в предыдущей редакции</w:t>
        </w:r>
      </w:hyperlink>
    </w:p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9004EE">
        <w:rPr>
          <w:rFonts w:ascii="Times New Roman" w:eastAsia="Times New Roman" w:hAnsi="Times New Roman" w:cs="Times New Roman"/>
          <w:sz w:val="24"/>
          <w:szCs w:val="24"/>
        </w:rPr>
        <w:br/>
        <w:t>Совета при Президенте Российской Федерации по противодействию коррупции</w:t>
      </w:r>
      <w:r w:rsidRPr="009004EE">
        <w:rPr>
          <w:rFonts w:ascii="Times New Roman" w:eastAsia="Times New Roman" w:hAnsi="Times New Roman" w:cs="Times New Roman"/>
          <w:sz w:val="24"/>
          <w:szCs w:val="24"/>
        </w:rPr>
        <w:br/>
        <w:t xml:space="preserve">(утв. </w:t>
      </w:r>
      <w:hyperlink r:id="rId24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19 мая 2008 г. N 815)</w:t>
      </w: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С изменениями и дополнениями от: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31 марта, 4 ноября 2010 г., 12 сентября, 4 января 2011 г., 28 февраля 2012 г.</w:t>
      </w:r>
    </w:p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block_4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4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Указа, утвердивший настоящий состав, признан </w:t>
      </w:r>
      <w:hyperlink r:id="rId26" w:anchor="block_21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утратившим силу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См. текст </w:t>
      </w:r>
      <w:hyperlink r:id="rId27" w:anchor="block_1000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состава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См. </w:t>
      </w:r>
      <w:hyperlink r:id="rId28" w:anchor="block_1000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 Совета при Президенте РФ по противодействию коррупции, утвержденный </w:t>
      </w:r>
      <w:hyperlink r:id="rId29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28 июля 2012 г. N 1060</w:t>
      </w:r>
    </w:p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28 февраля 2012 г. N 249 в настоящий Состав внесены изменения</w:t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anchor="block_2000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См. текст Состава в предыдущей редакции</w:t>
        </w:r>
      </w:hyperlink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9004EE">
        <w:rPr>
          <w:rFonts w:ascii="Times New Roman" w:eastAsia="Times New Roman" w:hAnsi="Times New Roman" w:cs="Times New Roman"/>
          <w:sz w:val="24"/>
          <w:szCs w:val="24"/>
        </w:rPr>
        <w:br/>
        <w:t>президиума Совета при Президенте Российской Федерации по противодействию коррупции</w:t>
      </w:r>
      <w:r w:rsidRPr="009004EE">
        <w:rPr>
          <w:rFonts w:ascii="Times New Roman" w:eastAsia="Times New Roman" w:hAnsi="Times New Roman" w:cs="Times New Roman"/>
          <w:sz w:val="24"/>
          <w:szCs w:val="24"/>
        </w:rPr>
        <w:br/>
        <w:t xml:space="preserve">(утв. </w:t>
      </w:r>
      <w:hyperlink r:id="rId32" w:history="1">
        <w:r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Pr="009004EE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19 мая 2008 г. N 815)</w:t>
      </w:r>
    </w:p>
    <w:p w:rsidR="009004EE" w:rsidRPr="009004EE" w:rsidRDefault="009004EE" w:rsidP="009004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b/>
          <w:bCs/>
          <w:sz w:val="24"/>
          <w:szCs w:val="24"/>
        </w:rPr>
        <w:t>С изменениями и дополнениями от:</w:t>
      </w:r>
    </w:p>
    <w:p w:rsidR="009004EE" w:rsidRPr="009004EE" w:rsidRDefault="009004EE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t>31 марта, 4 ноября 2010 г., 12 сентября, 4 января 2011 г., 28 февраля 2012 г.</w:t>
      </w:r>
    </w:p>
    <w:p w:rsidR="009004EE" w:rsidRPr="009004EE" w:rsidRDefault="009004EE" w:rsidP="0090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04EE" w:rsidRPr="009004EE" w:rsidRDefault="007C69E1" w:rsidP="00900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anchor="block_6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6</w:t>
        </w:r>
      </w:hyperlink>
      <w:r w:rsidR="009004EE" w:rsidRPr="009004EE">
        <w:rPr>
          <w:rFonts w:ascii="Times New Roman" w:eastAsia="Times New Roman" w:hAnsi="Times New Roman" w:cs="Times New Roman"/>
          <w:sz w:val="24"/>
          <w:szCs w:val="24"/>
        </w:rPr>
        <w:t xml:space="preserve"> Указа, утвердивший настоящий состав, признан </w:t>
      </w:r>
      <w:hyperlink r:id="rId34" w:anchor="block_21" w:history="1">
        <w:r w:rsidR="009004EE" w:rsidRPr="009004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утратившим силу</w:t>
        </w:r>
      </w:hyperlink>
    </w:p>
    <w:p w:rsidR="009004EE" w:rsidRPr="009004EE" w:rsidRDefault="009004EE" w:rsidP="00900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4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Система ГАРАНТ: </w:t>
      </w:r>
      <w:hyperlink r:id="rId35" w:anchor="ixzz4eqqRYL3j" w:history="1">
        <w:r w:rsidRPr="009004EE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http://base.garant.ru/12160468/#ixzz4eqqRYL3j</w:t>
        </w:r>
      </w:hyperlink>
    </w:p>
    <w:p w:rsidR="002D66B7" w:rsidRDefault="002D66B7"/>
    <w:sectPr w:rsidR="002D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3C76"/>
    <w:multiLevelType w:val="multilevel"/>
    <w:tmpl w:val="282C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E"/>
    <w:rsid w:val="002D66B7"/>
    <w:rsid w:val="007C69E1"/>
    <w:rsid w:val="0090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0FA41-05B5-473A-AB5D-F0A41C4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004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4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9004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9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004EE"/>
    <w:rPr>
      <w:color w:val="0000FF"/>
      <w:u w:val="single"/>
    </w:rPr>
  </w:style>
  <w:style w:type="paragraph" w:customStyle="1" w:styleId="s3">
    <w:name w:val="s_3"/>
    <w:basedOn w:val="a"/>
    <w:rsid w:val="009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9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6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588238/" TargetMode="External"/><Relationship Id="rId13" Type="http://schemas.openxmlformats.org/officeDocument/2006/relationships/hyperlink" Target="http://base.garant.ru/58051772/" TargetMode="External"/><Relationship Id="rId18" Type="http://schemas.openxmlformats.org/officeDocument/2006/relationships/hyperlink" Target="http://base.garant.ru/58060566/" TargetMode="External"/><Relationship Id="rId26" Type="http://schemas.openxmlformats.org/officeDocument/2006/relationships/hyperlink" Target="http://base.garant.ru/7020858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6333957/" TargetMode="External"/><Relationship Id="rId34" Type="http://schemas.openxmlformats.org/officeDocument/2006/relationships/hyperlink" Target="http://base.garant.ru/70208582/" TargetMode="External"/><Relationship Id="rId7" Type="http://schemas.openxmlformats.org/officeDocument/2006/relationships/hyperlink" Target="http://base.garant.ru/58044354/" TargetMode="External"/><Relationship Id="rId12" Type="http://schemas.openxmlformats.org/officeDocument/2006/relationships/hyperlink" Target="http://base.garant.ru/70350274/" TargetMode="External"/><Relationship Id="rId17" Type="http://schemas.openxmlformats.org/officeDocument/2006/relationships/hyperlink" Target="http://base.garant.ru/70588238/" TargetMode="External"/><Relationship Id="rId25" Type="http://schemas.openxmlformats.org/officeDocument/2006/relationships/hyperlink" Target="http://base.garant.ru/12160468/" TargetMode="External"/><Relationship Id="rId33" Type="http://schemas.openxmlformats.org/officeDocument/2006/relationships/hyperlink" Target="http://base.garant.ru/12160468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96301/" TargetMode="External"/><Relationship Id="rId20" Type="http://schemas.openxmlformats.org/officeDocument/2006/relationships/hyperlink" Target="http://base.garant.ru/6328896/" TargetMode="External"/><Relationship Id="rId29" Type="http://schemas.openxmlformats.org/officeDocument/2006/relationships/hyperlink" Target="http://base.garant.ru/7020858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208582/" TargetMode="External"/><Relationship Id="rId11" Type="http://schemas.openxmlformats.org/officeDocument/2006/relationships/hyperlink" Target="http://base.garant.ru/58044354/" TargetMode="External"/><Relationship Id="rId24" Type="http://schemas.openxmlformats.org/officeDocument/2006/relationships/hyperlink" Target="http://base.garant.ru/12160468/" TargetMode="External"/><Relationship Id="rId32" Type="http://schemas.openxmlformats.org/officeDocument/2006/relationships/hyperlink" Target="http://base.garant.ru/12160468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base.garant.ru/70147070/" TargetMode="External"/><Relationship Id="rId15" Type="http://schemas.openxmlformats.org/officeDocument/2006/relationships/hyperlink" Target="http://base.garant.ru/196301/" TargetMode="External"/><Relationship Id="rId23" Type="http://schemas.openxmlformats.org/officeDocument/2006/relationships/hyperlink" Target="http://base.garant.ru/5762620/" TargetMode="External"/><Relationship Id="rId28" Type="http://schemas.openxmlformats.org/officeDocument/2006/relationships/hyperlink" Target="http://base.garant.ru/7020858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ase.garant.ru/70208582/" TargetMode="External"/><Relationship Id="rId19" Type="http://schemas.openxmlformats.org/officeDocument/2006/relationships/hyperlink" Target="http://base.garant.ru/70147070/" TargetMode="External"/><Relationship Id="rId31" Type="http://schemas.openxmlformats.org/officeDocument/2006/relationships/hyperlink" Target="http://base.garant.ru/57626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58060566/" TargetMode="External"/><Relationship Id="rId14" Type="http://schemas.openxmlformats.org/officeDocument/2006/relationships/hyperlink" Target="http://base.garant.ru/12183234/" TargetMode="External"/><Relationship Id="rId22" Type="http://schemas.openxmlformats.org/officeDocument/2006/relationships/hyperlink" Target="http://base.garant.ru/70143496/" TargetMode="External"/><Relationship Id="rId27" Type="http://schemas.openxmlformats.org/officeDocument/2006/relationships/hyperlink" Target="http://base.garant.ru/58044354/" TargetMode="External"/><Relationship Id="rId30" Type="http://schemas.openxmlformats.org/officeDocument/2006/relationships/hyperlink" Target="http://base.garant.ru/70143496/" TargetMode="External"/><Relationship Id="rId35" Type="http://schemas.openxmlformats.org/officeDocument/2006/relationships/hyperlink" Target="http://base.garant.ru/121604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User</cp:lastModifiedBy>
  <cp:revision>2</cp:revision>
  <dcterms:created xsi:type="dcterms:W3CDTF">2018-12-26T07:48:00Z</dcterms:created>
  <dcterms:modified xsi:type="dcterms:W3CDTF">2018-12-26T07:48:00Z</dcterms:modified>
</cp:coreProperties>
</file>